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19" w:rsidRDefault="004767C9">
      <w:pPr>
        <w:ind w:left="36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2015年招生工作安排</w:t>
      </w:r>
    </w:p>
    <w:p w:rsidR="00EF2A19" w:rsidRDefault="00EF2A19">
      <w:pPr>
        <w:ind w:left="360"/>
        <w:jc w:val="center"/>
        <w:rPr>
          <w:b/>
          <w:sz w:val="32"/>
          <w:szCs w:val="32"/>
        </w:rPr>
      </w:pPr>
    </w:p>
    <w:p w:rsidR="00EF2A19" w:rsidRDefault="004767C9">
      <w:pPr>
        <w:ind w:left="3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一、2015年入园招生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2015年6月，分区开展分园面试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2015年8月，幼儿园通知家长办理入园手续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2015年9月1日，幼儿入园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2015年9月，反馈院所最终信息</w:t>
      </w:r>
    </w:p>
    <w:p w:rsidR="00EF2A19" w:rsidRDefault="004767C9">
      <w:pPr>
        <w:ind w:firstLine="41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二、2016年入园招生</w:t>
      </w:r>
    </w:p>
    <w:p w:rsidR="00EF2A19" w:rsidRDefault="004767C9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2015年3月31日，预报名截止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2015年5月30日前，完成招生确认工作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2015年6月30日前，向各所反馈信息</w:t>
      </w:r>
    </w:p>
    <w:p w:rsidR="00EF2A19" w:rsidRDefault="004767C9">
      <w:pPr>
        <w:ind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2015年7月30日前办理亲子入园手续</w:t>
      </w:r>
    </w:p>
    <w:p w:rsidR="00EF2A19" w:rsidRDefault="00EF2A19">
      <w:pPr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</w:p>
    <w:p w:rsidR="00EF2A19" w:rsidRDefault="00EF2A19">
      <w:pPr>
        <w:ind w:firstLine="3200"/>
        <w:rPr>
          <w:rFonts w:ascii="仿宋_GB2312" w:eastAsia="仿宋_GB2312" w:hAnsi="仿宋_GB2312"/>
          <w:sz w:val="32"/>
          <w:szCs w:val="32"/>
        </w:rPr>
      </w:pPr>
    </w:p>
    <w:p w:rsidR="00EF2A19" w:rsidRDefault="004767C9">
      <w:pPr>
        <w:ind w:firstLine="32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招生服务热线：400-006-1638</w:t>
      </w:r>
    </w:p>
    <w:p w:rsidR="008B4CDA" w:rsidRDefault="008B4CDA">
      <w:pPr>
        <w:ind w:firstLine="3200"/>
        <w:rPr>
          <w:rFonts w:ascii="仿宋_GB2312" w:eastAsia="仿宋_GB2312" w:hAnsi="仿宋_GB2312"/>
          <w:sz w:val="32"/>
          <w:szCs w:val="32"/>
        </w:rPr>
      </w:pPr>
    </w:p>
    <w:p w:rsidR="008B4CDA" w:rsidRPr="008B4CDA" w:rsidRDefault="008B4CDA" w:rsidP="008B4CDA">
      <w:pPr>
        <w:rPr>
          <w:rFonts w:ascii="仿宋_GB2312" w:eastAsia="仿宋_GB2312" w:hAnsi="仿宋_GB2312"/>
          <w:sz w:val="32"/>
          <w:szCs w:val="32"/>
        </w:rPr>
      </w:pPr>
      <w:r w:rsidRPr="008B4CDA">
        <w:rPr>
          <w:rFonts w:ascii="仿宋_GB2312" w:eastAsia="仿宋_GB2312" w:hAnsi="仿宋_GB2312" w:hint="eastAsia"/>
          <w:sz w:val="32"/>
          <w:szCs w:val="32"/>
        </w:rPr>
        <w:t>离退休职工于</w:t>
      </w:r>
      <w:r w:rsidRPr="008B4CDA">
        <w:rPr>
          <w:rFonts w:ascii="仿宋_GB2312" w:eastAsia="仿宋_GB2312" w:hAnsi="仿宋_GB2312"/>
          <w:sz w:val="32"/>
          <w:szCs w:val="32"/>
        </w:rPr>
        <w:t>2015年</w:t>
      </w:r>
      <w:r w:rsidRPr="008B4CDA">
        <w:rPr>
          <w:rFonts w:ascii="仿宋_GB2312" w:eastAsia="仿宋_GB2312" w:hAnsi="仿宋_GB2312" w:hint="eastAsia"/>
          <w:sz w:val="32"/>
          <w:szCs w:val="32"/>
        </w:rPr>
        <w:t>03</w:t>
      </w:r>
      <w:r w:rsidRPr="008B4CDA">
        <w:rPr>
          <w:rFonts w:ascii="仿宋_GB2312" w:eastAsia="仿宋_GB2312" w:hAnsi="仿宋_GB2312"/>
          <w:sz w:val="32"/>
          <w:szCs w:val="32"/>
        </w:rPr>
        <w:t>月</w:t>
      </w:r>
      <w:r w:rsidRPr="008B4CDA">
        <w:rPr>
          <w:rFonts w:ascii="仿宋_GB2312" w:eastAsia="仿宋_GB2312" w:hAnsi="仿宋_GB2312" w:hint="eastAsia"/>
          <w:sz w:val="32"/>
          <w:szCs w:val="32"/>
        </w:rPr>
        <w:t>20</w:t>
      </w:r>
      <w:r w:rsidRPr="008B4CDA">
        <w:rPr>
          <w:rFonts w:ascii="仿宋_GB2312" w:eastAsia="仿宋_GB2312" w:hAnsi="仿宋_GB2312"/>
          <w:sz w:val="32"/>
          <w:szCs w:val="32"/>
        </w:rPr>
        <w:t>日下午17：00前</w:t>
      </w:r>
      <w:r w:rsidRPr="008B4CDA">
        <w:rPr>
          <w:rFonts w:ascii="仿宋_GB2312" w:eastAsia="仿宋_GB2312" w:hAnsi="仿宋_GB2312" w:hint="eastAsia"/>
          <w:sz w:val="32"/>
          <w:szCs w:val="32"/>
        </w:rPr>
        <w:t>将填妥的表格及与幼儿关系证明材料交</w:t>
      </w:r>
      <w:r w:rsidRPr="008B4CDA">
        <w:rPr>
          <w:rFonts w:ascii="仿宋_GB2312" w:eastAsia="仿宋_GB2312" w:hAnsi="仿宋_GB2312"/>
          <w:sz w:val="32"/>
          <w:szCs w:val="32"/>
        </w:rPr>
        <w:t>至</w:t>
      </w:r>
      <w:r w:rsidRPr="008B4CDA">
        <w:rPr>
          <w:rFonts w:ascii="仿宋_GB2312" w:eastAsia="仿宋_GB2312" w:hAnsi="仿宋_GB2312" w:hint="eastAsia"/>
          <w:sz w:val="32"/>
          <w:szCs w:val="32"/>
        </w:rPr>
        <w:t>离退办。</w:t>
      </w:r>
    </w:p>
    <w:p w:rsidR="00F7725A" w:rsidRPr="008B4CDA" w:rsidRDefault="008B4CDA" w:rsidP="008B4CDA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表格电子版请到晚芳时网站（wfs.imech.ac.cn</w:t>
      </w:r>
      <w:r>
        <w:rPr>
          <w:rFonts w:ascii="仿宋_GB2312" w:eastAsia="仿宋_GB2312" w:hAnsi="仿宋_GB2312"/>
          <w:sz w:val="32"/>
          <w:szCs w:val="32"/>
        </w:rPr>
        <w:t>）</w:t>
      </w:r>
      <w:r>
        <w:rPr>
          <w:rFonts w:ascii="仿宋_GB2312" w:eastAsia="仿宋_GB2312" w:hAnsi="仿宋_GB2312" w:hint="eastAsia"/>
          <w:sz w:val="32"/>
          <w:szCs w:val="32"/>
        </w:rPr>
        <w:t>公告栏下载，填写完成后发送至邮箱liujiang@imech.ac.cn</w:t>
      </w:r>
    </w:p>
    <w:sectPr w:rsidR="00F7725A" w:rsidRPr="008B4CDA" w:rsidSect="00EF2A1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C9" w:rsidRDefault="004767C9" w:rsidP="00F7725A">
      <w:pPr>
        <w:spacing w:line="240" w:lineRule="auto"/>
      </w:pPr>
      <w:r>
        <w:separator/>
      </w:r>
    </w:p>
  </w:endnote>
  <w:endnote w:type="continuationSeparator" w:id="0">
    <w:p w:rsidR="004767C9" w:rsidRDefault="004767C9" w:rsidP="00F7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C9" w:rsidRDefault="004767C9" w:rsidP="00F7725A">
      <w:pPr>
        <w:spacing w:line="240" w:lineRule="auto"/>
      </w:pPr>
      <w:r>
        <w:separator/>
      </w:r>
    </w:p>
  </w:footnote>
  <w:footnote w:type="continuationSeparator" w:id="0">
    <w:p w:rsidR="004767C9" w:rsidRDefault="004767C9" w:rsidP="00F772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567"/>
    <w:multiLevelType w:val="multilevel"/>
    <w:tmpl w:val="41D8562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A5B3BDA"/>
    <w:multiLevelType w:val="singleLevel"/>
    <w:tmpl w:val="9C50542A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1B30B29"/>
    <w:multiLevelType w:val="singleLevel"/>
    <w:tmpl w:val="942E4934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6252A31"/>
    <w:multiLevelType w:val="singleLevel"/>
    <w:tmpl w:val="CDB0756C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79F7F9F"/>
    <w:multiLevelType w:val="singleLevel"/>
    <w:tmpl w:val="A8508F1C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EF2A19"/>
    <w:rsid w:val="004767C9"/>
    <w:rsid w:val="008B4CDA"/>
    <w:rsid w:val="00A657C2"/>
    <w:rsid w:val="00EF2A19"/>
    <w:rsid w:val="00F7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EF2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qFormat/>
    <w:rsid w:val="00EF2A1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Footer">
    <w:name w:val="Footer"/>
    <w:basedOn w:val="Header"/>
    <w:qFormat/>
    <w:rsid w:val="00EF2A19"/>
    <w:pPr>
      <w:jc w:val="left"/>
    </w:pPr>
  </w:style>
  <w:style w:type="paragraph" w:styleId="a3">
    <w:name w:val="List Paragraph"/>
    <w:basedOn w:val="Footer"/>
    <w:qFormat/>
    <w:rsid w:val="00EF2A19"/>
    <w:pPr>
      <w:ind w:firstLine="420"/>
    </w:pPr>
  </w:style>
  <w:style w:type="character" w:customStyle="1" w:styleId="Char">
    <w:name w:val="页眉 Char"/>
    <w:basedOn w:val="a0"/>
    <w:rsid w:val="00EF2A19"/>
    <w:rPr>
      <w:sz w:val="18"/>
      <w:szCs w:val="18"/>
    </w:rPr>
  </w:style>
  <w:style w:type="character" w:customStyle="1" w:styleId="Char0">
    <w:name w:val="页脚 Char"/>
    <w:basedOn w:val="a0"/>
    <w:rsid w:val="00EF2A19"/>
    <w:rPr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F7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7725A"/>
    <w:rPr>
      <w:sz w:val="18"/>
      <w:szCs w:val="18"/>
    </w:rPr>
  </w:style>
  <w:style w:type="paragraph" w:styleId="a5">
    <w:name w:val="footer"/>
    <w:basedOn w:val="a"/>
    <w:link w:val="Char10"/>
    <w:uiPriority w:val="99"/>
    <w:semiHidden/>
    <w:unhideWhenUsed/>
    <w:rsid w:val="00F772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77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 w:line="240" w:lineRule="auto"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 w:line="240" w:lineRule="auto"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List Paragraph"/>
    <w:qFormat/>
    <w:basedOn w:val=""/>
    <w:pPr>
      <w:ind w:firstLine="420"/>
    </w:pPr>
  </w:style>
  <w:style w:type="character" w:styleId="" w:default="1">
    <w:name w:val="Default Paragraph Font"/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unknown</cp:lastModifiedBy>
  <cp:revision>20</cp:revision>
  <dcterms:created xsi:type="dcterms:W3CDTF">2013-11-26T03:06:00Z</dcterms:created>
  <dcterms:modified xsi:type="dcterms:W3CDTF">2015-02-03T07:47:00Z</dcterms:modified>
</cp:coreProperties>
</file>